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26A7" w14:textId="77777777" w:rsidR="004D14A2" w:rsidRPr="004D14A2" w:rsidRDefault="004D14A2" w:rsidP="004D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14A2">
        <w:rPr>
          <w:rFonts w:ascii="Times New Roman" w:eastAsia="Times New Roman" w:hAnsi="Times New Roman" w:cs="Times New Roman"/>
          <w:b/>
          <w:bCs/>
          <w:sz w:val="36"/>
          <w:szCs w:val="36"/>
        </w:rPr>
        <w:t>Personal Banker Cover Letter Sample 2</w:t>
      </w:r>
    </w:p>
    <w:p w14:paraId="617CA36A" w14:textId="77777777" w:rsidR="004D14A2" w:rsidRPr="004D14A2" w:rsidRDefault="004D14A2" w:rsidP="004D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pict w14:anchorId="17392AEB">
          <v:rect id="_x0000_i1025" style="width:0;height:1.5pt" o:hralign="center" o:hrstd="t" o:hr="t" fillcolor="#a0a0a0" stroked="f"/>
        </w:pict>
      </w:r>
    </w:p>
    <w:p w14:paraId="0596160B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b/>
          <w:bCs/>
          <w:sz w:val="24"/>
          <w:szCs w:val="24"/>
        </w:rPr>
        <w:t>Tina Dixon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854 Wise Avenue, Helena, Montana 55221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</w:r>
      <w:r w:rsidRPr="004D14A2">
        <w:rPr>
          <w:rFonts w:ascii="Times New Roman" w:eastAsia="Times New Roman" w:hAnsi="Times New Roman" w:cs="Times New Roman"/>
          <w:i/>
          <w:iCs/>
          <w:sz w:val="24"/>
          <w:szCs w:val="24"/>
        </w:rPr>
        <w:t>tdixon@email.com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987-455-6321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July 3, 2018</w:t>
      </w:r>
    </w:p>
    <w:p w14:paraId="69D85320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b/>
          <w:bCs/>
          <w:sz w:val="24"/>
          <w:szCs w:val="24"/>
        </w:rPr>
        <w:t>Andrew White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Hiring Manager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</w:r>
      <w:r w:rsidRPr="004D14A2">
        <w:rPr>
          <w:rFonts w:ascii="Times New Roman" w:eastAsia="Times New Roman" w:hAnsi="Times New Roman" w:cs="Times New Roman"/>
          <w:b/>
          <w:bCs/>
          <w:sz w:val="24"/>
          <w:szCs w:val="24"/>
        </w:rPr>
        <w:t>Helena City Bank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5412 Clement Street, Helena, Montana 55221</w:t>
      </w:r>
    </w:p>
    <w:p w14:paraId="2AF9D622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Dear Mr. White,</w:t>
      </w:r>
    </w:p>
    <w:p w14:paraId="4D989238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I discovered your job opening online through my alma mater, Montana State University. I received a Bachelor of Science degree in business administration from there in 2000, and have since worked steadily within the banking industry. For the past three years, I have worked as a personal banker at the Helena branch of Montana State Bank. A resume detailing my accomplishments, duties, and skills is attached. I believe that my background and professional experience would make me a valuable asset to your organization.</w:t>
      </w:r>
    </w:p>
    <w:p w14:paraId="712E4D33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As a personal banker at my current place of employment, I conduct personal interviews and background credit checks in order to best perform a financial analysis. This helps me determine whether or not a customer is a good candidate for loan and credit options. I am responsible for keeping strict customer confidentiality and for updating all of the process reports. I also assist with opening new accounts. Often, this requires me to counsel potential clients on the benefits and potential downsides of using each of the programs that we offer.</w:t>
      </w:r>
    </w:p>
    <w:p w14:paraId="18549C15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While I have worked as a personal banker, I have increased our monthly revenue by over $200,000. I have been able to achieve this by increasing our client base in the retail and business sector. I have also served on our bank's Policy Council, an organization that meets with our bank's management to discuss the effectiveness of bank policies on a monthly basis. Throughout my time as a personal banker, I have consistently ranked in the top five of our state's personal bankers in terms of sales.</w:t>
      </w:r>
    </w:p>
    <w:p w14:paraId="00F4A388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My ability to cross-sell has been a definite job skill that has been richly cultivated while working as a personal banker. I am also highly skilled in risk assessment. My knowledge of banking and customer service policies is extensive, as is my familiarity with the variety of credit options available to potential customers. I am highly proficient in cash handling, and frequently exhibit my mathematical background. My written and oral communication abilities are outstanding, as is my ability to work both within a group and individually.</w:t>
      </w:r>
    </w:p>
    <w:p w14:paraId="443239F9" w14:textId="77777777" w:rsidR="004D14A2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lastRenderedPageBreak/>
        <w:t>Please review my attached resume at your earliest convenience. I welcome the opportunity to further discuss my qualifications for your job opening with you. You may contact me as soon as possible through any of the contact information that I have included. I am available for phone, Skype, or face-to-face interviews.</w:t>
      </w:r>
    </w:p>
    <w:p w14:paraId="55E6EDAF" w14:textId="77777777" w:rsidR="00027960" w:rsidRPr="004D14A2" w:rsidRDefault="004D14A2" w:rsidP="004D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A2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4D14A2">
        <w:rPr>
          <w:rFonts w:ascii="Times New Roman" w:eastAsia="Times New Roman" w:hAnsi="Times New Roman" w:cs="Times New Roman"/>
          <w:sz w:val="24"/>
          <w:szCs w:val="24"/>
        </w:rPr>
        <w:br/>
        <w:t>Tina Dixon</w:t>
      </w:r>
      <w:bookmarkStart w:id="0" w:name="_GoBack"/>
      <w:bookmarkEnd w:id="0"/>
    </w:p>
    <w:sectPr w:rsidR="00027960" w:rsidRPr="004D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A2"/>
    <w:rsid w:val="00027960"/>
    <w:rsid w:val="004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2618"/>
  <w15:chartTrackingRefBased/>
  <w15:docId w15:val="{1F7E73FF-3B73-4CCD-BCF1-CC3660F2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1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4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2018-07-03T08:47:00Z</dcterms:created>
  <dcterms:modified xsi:type="dcterms:W3CDTF">2018-07-03T08:47:00Z</dcterms:modified>
</cp:coreProperties>
</file>